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D800" w14:textId="77777777" w:rsidR="00C5735E" w:rsidRPr="00C5735E" w:rsidRDefault="00C5735E" w:rsidP="00C5735E">
      <w:r w:rsidRPr="00C5735E">
        <w:t>Az almafa</w:t>
      </w:r>
    </w:p>
    <w:p w14:paraId="6C2380D1" w14:textId="77777777" w:rsidR="00C5735E" w:rsidRPr="00C5735E" w:rsidRDefault="00C5735E" w:rsidP="00C5735E">
      <w:r w:rsidRPr="00C5735E">
        <w:t>Az almafát több ezer éve termesztik Európában, a vadalmából nemesítették. Ez az egyik legértékesebb gyümölcsünk, mert szinte egész évben nyersen fogyasztható. Hazánkban szinte mindenhol megterem, elviseli a hűvösebb és a melegebb éghajlatot is. Magyarországon leghíresebb termővidéke Szabolcs-Szatmár-Bereg megye. Nyirkos, tápanyagokban gazdag talajon hoz bő termést.</w:t>
      </w:r>
    </w:p>
    <w:p w14:paraId="2911C5D7" w14:textId="77777777" w:rsidR="00C5735E" w:rsidRPr="00C5735E" w:rsidRDefault="00C5735E" w:rsidP="00C5735E">
      <w:r w:rsidRPr="00C5735E">
        <w:t>Az almafa szerteágazó főgyökérzetével veszi fel a talajból a vizet és a benne oldott ásványi anyagokat. A felvett tápoldat a barnásszürke kérgű törzsön át jut a terebélyes lombkoronába. Főeres, fűrészes szélű leveleiben képződnek a szerves tápanyagok. A tápanyagok fás szára részein, a vesszőkön, gallyakon, ágakon és törzsön keresztül jutnak el a növény minden szervéhez.</w:t>
      </w:r>
    </w:p>
    <w:p w14:paraId="6DFDC397" w14:textId="77777777" w:rsidR="00C5735E" w:rsidRDefault="00C5735E"/>
    <w:sectPr w:rsidR="00C57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5E"/>
    <w:rsid w:val="00940229"/>
    <w:rsid w:val="00C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57A9"/>
  <w15:chartTrackingRefBased/>
  <w15:docId w15:val="{255256EE-97B9-40D2-AA86-5377C269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7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7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7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7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7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7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735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735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73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73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73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73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7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73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73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735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735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7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657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2026-01-09T15:34:00Z</dcterms:created>
  <dcterms:modified xsi:type="dcterms:W3CDTF">2026-01-09T15:35:00Z</dcterms:modified>
</cp:coreProperties>
</file>